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6A" w:rsidRDefault="008F6B6A">
      <w:pPr>
        <w:jc w:val="left"/>
        <w:rPr>
          <w:rFonts w:ascii="Arial" w:hAnsi="Arial"/>
          <w:sz w:val="28"/>
          <w:szCs w:val="28"/>
        </w:rPr>
      </w:pPr>
    </w:p>
    <w:p w:rsidR="008F6B6A" w:rsidRDefault="00863E17" w:rsidP="00BE0DF7">
      <w:pPr>
        <w:jc w:val="both"/>
      </w:pPr>
      <w:r>
        <w:rPr>
          <w:rFonts w:ascii="Arial" w:hAnsi="Arial"/>
          <w:b/>
          <w:sz w:val="28"/>
          <w:szCs w:val="28"/>
        </w:rPr>
        <w:t>Attraktives Ausstellungssystem für kleine Ausstellungen</w:t>
      </w:r>
    </w:p>
    <w:p w:rsidR="008F6B6A" w:rsidRDefault="008F6B6A" w:rsidP="00BE0DF7">
      <w:pPr>
        <w:jc w:val="both"/>
        <w:rPr>
          <w:rFonts w:ascii="Arial" w:hAnsi="Arial"/>
          <w:sz w:val="24"/>
          <w:szCs w:val="24"/>
        </w:rPr>
      </w:pPr>
    </w:p>
    <w:p w:rsidR="008F6B6A" w:rsidRDefault="00863E17" w:rsidP="00BE0DF7">
      <w:pPr>
        <w:jc w:val="both"/>
      </w:pPr>
      <w:r>
        <w:rPr>
          <w:rFonts w:ascii="Arial" w:hAnsi="Arial"/>
          <w:sz w:val="24"/>
          <w:szCs w:val="24"/>
        </w:rPr>
        <w:t>GARANT-Ganzglasschiebetürständer als Komplettpaket</w:t>
      </w:r>
    </w:p>
    <w:p w:rsidR="008F6B6A" w:rsidRDefault="008F6B6A" w:rsidP="00BE0DF7">
      <w:pPr>
        <w:jc w:val="both"/>
        <w:rPr>
          <w:rFonts w:ascii="Arial" w:hAnsi="Arial"/>
          <w:sz w:val="24"/>
          <w:szCs w:val="24"/>
        </w:rPr>
      </w:pPr>
    </w:p>
    <w:p w:rsidR="008F6B6A" w:rsidRDefault="008F6B6A" w:rsidP="00BE0DF7">
      <w:pPr>
        <w:jc w:val="both"/>
        <w:rPr>
          <w:rFonts w:ascii="Arial" w:hAnsi="Arial"/>
          <w:sz w:val="24"/>
          <w:szCs w:val="24"/>
        </w:rPr>
      </w:pPr>
    </w:p>
    <w:p w:rsidR="008F6B6A" w:rsidRDefault="00863E17" w:rsidP="00BE0DF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Gekonnt in Szene gesetzt. Hochwertige Produkte verlangen eine ebenso hochwertige Präsentation. Um diese zu gewährleisten, hat die GARANT Türen und Zargen GmbH für seine innovativen Ganzglasschiebetüren </w:t>
      </w:r>
      <w:r w:rsidR="00476EF0">
        <w:rPr>
          <w:rFonts w:ascii="Arial" w:hAnsi="Arial"/>
          <w:b/>
          <w:bCs/>
          <w:sz w:val="24"/>
          <w:szCs w:val="24"/>
        </w:rPr>
        <w:t>das attraktive und kompakte</w:t>
      </w:r>
      <w:r>
        <w:rPr>
          <w:rFonts w:ascii="Arial" w:hAnsi="Arial"/>
          <w:b/>
          <w:bCs/>
          <w:sz w:val="24"/>
          <w:szCs w:val="24"/>
        </w:rPr>
        <w:t xml:space="preserve"> Ausstellungssystem </w:t>
      </w:r>
      <w:r w:rsidR="00476EF0">
        <w:rPr>
          <w:rFonts w:ascii="Arial" w:hAnsi="Arial"/>
          <w:b/>
          <w:bCs/>
          <w:sz w:val="24"/>
          <w:szCs w:val="24"/>
        </w:rPr>
        <w:t xml:space="preserve">AKZENT </w:t>
      </w:r>
      <w:r>
        <w:rPr>
          <w:rFonts w:ascii="Arial" w:hAnsi="Arial"/>
          <w:b/>
          <w:bCs/>
          <w:sz w:val="24"/>
          <w:szCs w:val="24"/>
        </w:rPr>
        <w:t>entwickelt</w:t>
      </w:r>
      <w:r w:rsidR="00227ED4">
        <w:rPr>
          <w:rFonts w:ascii="Arial" w:hAnsi="Arial"/>
          <w:b/>
          <w:bCs/>
          <w:sz w:val="24"/>
          <w:szCs w:val="24"/>
        </w:rPr>
        <w:t>.</w:t>
      </w:r>
    </w:p>
    <w:p w:rsidR="005C2721" w:rsidRDefault="005C2721" w:rsidP="00BE0DF7">
      <w:pPr>
        <w:jc w:val="both"/>
        <w:rPr>
          <w:rFonts w:ascii="Arial" w:hAnsi="Arial"/>
          <w:sz w:val="24"/>
          <w:szCs w:val="24"/>
        </w:rPr>
      </w:pPr>
    </w:p>
    <w:p w:rsidR="008F6B6A" w:rsidRDefault="00863E17" w:rsidP="00BE0DF7">
      <w:pPr>
        <w:jc w:val="both"/>
      </w:pPr>
      <w:r>
        <w:rPr>
          <w:rFonts w:ascii="Arial" w:hAnsi="Arial"/>
          <w:sz w:val="24"/>
          <w:szCs w:val="24"/>
        </w:rPr>
        <w:t>Seit vielen Jahren bietet GARANT, führender Hersteller von Innentüren, seinen Fachhändlern vielseitige Serviceangebote und Extras, die den Verkauf steigern. Mit de</w:t>
      </w:r>
      <w:r w:rsidR="001B1AAD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 xml:space="preserve"> neuen Ganzglasschiebetürenständer liefert GARANT nicht nur ein perfektes Präsentationssystem, sondern auch ein </w:t>
      </w:r>
      <w:r w:rsidRPr="00161EC4">
        <w:rPr>
          <w:rFonts w:ascii="Arial" w:hAnsi="Arial"/>
          <w:sz w:val="24"/>
          <w:szCs w:val="24"/>
        </w:rPr>
        <w:t>echte</w:t>
      </w:r>
      <w:r w:rsidR="000E5930" w:rsidRPr="00161EC4">
        <w:rPr>
          <w:rFonts w:ascii="Arial" w:hAnsi="Arial"/>
          <w:sz w:val="24"/>
          <w:szCs w:val="24"/>
        </w:rPr>
        <w:t>s</w:t>
      </w:r>
      <w:r w:rsidRPr="00161EC4">
        <w:rPr>
          <w:rFonts w:ascii="Arial" w:hAnsi="Arial"/>
          <w:sz w:val="24"/>
          <w:szCs w:val="24"/>
        </w:rPr>
        <w:t xml:space="preserve"> </w:t>
      </w:r>
      <w:r w:rsidR="000E5930" w:rsidRPr="00161EC4">
        <w:rPr>
          <w:rFonts w:ascii="Arial" w:hAnsi="Arial"/>
          <w:sz w:val="24"/>
          <w:szCs w:val="24"/>
        </w:rPr>
        <w:t>Highlight</w:t>
      </w:r>
      <w:r w:rsidR="000E5930" w:rsidRPr="000E593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für jede Ausstellung, </w:t>
      </w:r>
      <w:r w:rsidR="00AC6379">
        <w:rPr>
          <w:rFonts w:ascii="Arial" w:hAnsi="Arial"/>
          <w:sz w:val="24"/>
          <w:szCs w:val="24"/>
        </w:rPr>
        <w:t>das</w:t>
      </w:r>
      <w:r>
        <w:rPr>
          <w:rFonts w:ascii="Arial" w:hAnsi="Arial"/>
          <w:sz w:val="24"/>
          <w:szCs w:val="24"/>
        </w:rPr>
        <w:t xml:space="preserve"> zudem nur wenig Platz einnimmt. Das innovative Ausstellungsmodul beinhaltet 20 Ganzglasschiebetüren sowie vier </w:t>
      </w:r>
      <w:proofErr w:type="spellStart"/>
      <w:r>
        <w:rPr>
          <w:rFonts w:ascii="Arial" w:hAnsi="Arial"/>
          <w:sz w:val="24"/>
          <w:szCs w:val="24"/>
        </w:rPr>
        <w:t>Zargenecken</w:t>
      </w:r>
      <w:proofErr w:type="spellEnd"/>
      <w:r>
        <w:rPr>
          <w:rFonts w:ascii="Arial" w:hAnsi="Arial"/>
          <w:sz w:val="24"/>
          <w:szCs w:val="24"/>
        </w:rPr>
        <w:t xml:space="preserve"> verschiedener Oberflächen. Hinzu kommt eine Präsentationstafel mit </w:t>
      </w:r>
      <w:r w:rsidR="00760EE4">
        <w:rPr>
          <w:rFonts w:ascii="Arial" w:hAnsi="Arial"/>
          <w:sz w:val="24"/>
          <w:szCs w:val="24"/>
        </w:rPr>
        <w:t>aktuellen</w:t>
      </w:r>
      <w:r>
        <w:rPr>
          <w:rFonts w:ascii="Arial" w:hAnsi="Arial"/>
          <w:sz w:val="24"/>
          <w:szCs w:val="24"/>
        </w:rPr>
        <w:t xml:space="preserve"> Ganzglastürbeschlägen – so werden Kunden optimal über ihre vielfältigen, individuellen Möglichkeiten informiert.</w:t>
      </w:r>
    </w:p>
    <w:p w:rsidR="008F6B6A" w:rsidRDefault="008F6B6A" w:rsidP="00BE0DF7">
      <w:pPr>
        <w:jc w:val="both"/>
        <w:rPr>
          <w:rFonts w:ascii="Arial" w:hAnsi="Arial"/>
          <w:sz w:val="24"/>
          <w:szCs w:val="24"/>
        </w:rPr>
      </w:pPr>
    </w:p>
    <w:p w:rsidR="008F6B6A" w:rsidRDefault="00863E17" w:rsidP="00BE0DF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Besonders </w:t>
      </w:r>
      <w:r w:rsidR="001B1AAD">
        <w:rPr>
          <w:rFonts w:ascii="Arial" w:hAnsi="Arial"/>
          <w:sz w:val="24"/>
          <w:szCs w:val="24"/>
        </w:rPr>
        <w:t xml:space="preserve">vorteilhaft ist </w:t>
      </w:r>
      <w:r>
        <w:rPr>
          <w:rFonts w:ascii="Arial" w:hAnsi="Arial"/>
          <w:sz w:val="24"/>
          <w:szCs w:val="24"/>
        </w:rPr>
        <w:t xml:space="preserve">das Ineinandergreifen optischer und praktischer Vorzüge: Vor dem schwarzen Hintergrund des Moduls kommt das stilvolle und moderne Design der Ganzglastüren hervorragend zur Geltung. Die </w:t>
      </w:r>
      <w:r w:rsidR="00C43462" w:rsidRPr="00161EC4">
        <w:rPr>
          <w:rFonts w:ascii="Arial" w:hAnsi="Arial"/>
          <w:sz w:val="24"/>
          <w:szCs w:val="24"/>
        </w:rPr>
        <w:t>zur Wahl stehende</w:t>
      </w:r>
      <w:r w:rsidR="00161EC4">
        <w:rPr>
          <w:rFonts w:ascii="Arial" w:hAnsi="Arial"/>
          <w:sz w:val="24"/>
          <w:szCs w:val="24"/>
        </w:rPr>
        <w:t>n</w:t>
      </w:r>
      <w:r w:rsidR="00F409BB" w:rsidRPr="00F409BB">
        <w:rPr>
          <w:rFonts w:ascii="Arial" w:hAnsi="Arial"/>
          <w:color w:val="FF0000"/>
          <w:sz w:val="24"/>
          <w:szCs w:val="24"/>
        </w:rPr>
        <w:t xml:space="preserve"> </w:t>
      </w:r>
      <w:r w:rsidR="006358EC" w:rsidRPr="00161EC4">
        <w:rPr>
          <w:rFonts w:ascii="Arial" w:hAnsi="Arial"/>
          <w:sz w:val="24"/>
          <w:szCs w:val="24"/>
        </w:rPr>
        <w:t>Edelstahlb</w:t>
      </w:r>
      <w:r w:rsidRPr="00161EC4">
        <w:rPr>
          <w:rFonts w:ascii="Arial" w:hAnsi="Arial"/>
          <w:sz w:val="24"/>
          <w:szCs w:val="24"/>
        </w:rPr>
        <w:t>eschläge</w:t>
      </w:r>
      <w:r>
        <w:rPr>
          <w:rFonts w:ascii="Arial" w:hAnsi="Arial"/>
          <w:sz w:val="24"/>
          <w:szCs w:val="24"/>
        </w:rPr>
        <w:t xml:space="preserve"> wirken äußerst hochwertig</w:t>
      </w:r>
      <w:r w:rsidR="00C43462">
        <w:rPr>
          <w:rFonts w:ascii="Arial" w:hAnsi="Arial"/>
          <w:sz w:val="24"/>
          <w:szCs w:val="24"/>
        </w:rPr>
        <w:t xml:space="preserve"> </w:t>
      </w:r>
      <w:r w:rsidR="00C43462" w:rsidRPr="00161EC4">
        <w:rPr>
          <w:rFonts w:ascii="Arial" w:hAnsi="Arial"/>
          <w:sz w:val="24"/>
          <w:szCs w:val="24"/>
        </w:rPr>
        <w:t>und elegant.</w:t>
      </w:r>
    </w:p>
    <w:p w:rsidR="009612F9" w:rsidRDefault="009612F9" w:rsidP="00BE0DF7">
      <w:pPr>
        <w:jc w:val="both"/>
        <w:rPr>
          <w:rFonts w:ascii="Arial" w:hAnsi="Arial"/>
          <w:sz w:val="24"/>
          <w:szCs w:val="24"/>
        </w:rPr>
      </w:pPr>
    </w:p>
    <w:p w:rsidR="006358EC" w:rsidRPr="006358EC" w:rsidRDefault="001B1AAD" w:rsidP="00BE0DF7">
      <w:pPr>
        <w:jc w:val="both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863E17">
        <w:rPr>
          <w:rFonts w:ascii="Arial" w:hAnsi="Arial"/>
          <w:sz w:val="24"/>
          <w:szCs w:val="24"/>
        </w:rPr>
        <w:t>raktisch</w:t>
      </w:r>
      <w:r w:rsidR="00235D54">
        <w:rPr>
          <w:rFonts w:ascii="Arial" w:hAnsi="Arial"/>
          <w:sz w:val="24"/>
          <w:szCs w:val="24"/>
        </w:rPr>
        <w:t xml:space="preserve"> und</w:t>
      </w:r>
      <w:r w:rsidR="00C934B3">
        <w:rPr>
          <w:rFonts w:ascii="Arial" w:hAnsi="Arial"/>
          <w:sz w:val="24"/>
          <w:szCs w:val="24"/>
        </w:rPr>
        <w:t xml:space="preserve"> speziell</w:t>
      </w:r>
      <w:r w:rsidR="00863E17">
        <w:rPr>
          <w:rFonts w:ascii="Arial" w:hAnsi="Arial"/>
          <w:sz w:val="24"/>
          <w:szCs w:val="24"/>
        </w:rPr>
        <w:t xml:space="preserve">: Der Außenbereich des </w:t>
      </w:r>
      <w:r w:rsidR="00FA2F4C">
        <w:rPr>
          <w:rFonts w:ascii="Arial" w:hAnsi="Arial"/>
          <w:sz w:val="24"/>
          <w:szCs w:val="24"/>
        </w:rPr>
        <w:t>Ausstellungssystems</w:t>
      </w:r>
      <w:r w:rsidR="00863E17">
        <w:rPr>
          <w:rFonts w:ascii="Arial" w:hAnsi="Arial"/>
          <w:sz w:val="24"/>
          <w:szCs w:val="24"/>
        </w:rPr>
        <w:t xml:space="preserve"> lässt sich individuell gestalten – beispielsweise mit Mustertafeln für Oberflächen, Glasmustern oder </w:t>
      </w:r>
      <w:proofErr w:type="spellStart"/>
      <w:r w:rsidR="00863E17">
        <w:rPr>
          <w:rFonts w:ascii="Arial" w:hAnsi="Arial"/>
          <w:sz w:val="24"/>
          <w:szCs w:val="24"/>
        </w:rPr>
        <w:t>Ambientebildern</w:t>
      </w:r>
      <w:proofErr w:type="spellEnd"/>
      <w:r w:rsidR="00C934B3">
        <w:rPr>
          <w:rFonts w:ascii="Arial" w:hAnsi="Arial"/>
          <w:sz w:val="24"/>
          <w:szCs w:val="24"/>
        </w:rPr>
        <w:t xml:space="preserve">. </w:t>
      </w:r>
      <w:r w:rsidR="006358EC" w:rsidRPr="00161EC4">
        <w:rPr>
          <w:rFonts w:ascii="Arial" w:hAnsi="Arial"/>
          <w:sz w:val="24"/>
          <w:szCs w:val="24"/>
        </w:rPr>
        <w:t xml:space="preserve">Somit </w:t>
      </w:r>
      <w:r w:rsidR="00863E17">
        <w:rPr>
          <w:rFonts w:ascii="Arial" w:hAnsi="Arial"/>
          <w:sz w:val="24"/>
          <w:szCs w:val="24"/>
        </w:rPr>
        <w:t>bietet er Platz für einen zusätzlichen Beratun</w:t>
      </w:r>
      <w:r>
        <w:rPr>
          <w:rFonts w:ascii="Arial" w:hAnsi="Arial"/>
          <w:sz w:val="24"/>
          <w:szCs w:val="24"/>
        </w:rPr>
        <w:t xml:space="preserve">gs- oder Präsentationsbereich. </w:t>
      </w:r>
      <w:r w:rsidR="000C7337">
        <w:rPr>
          <w:rFonts w:ascii="Arial" w:hAnsi="Arial"/>
          <w:sz w:val="24"/>
          <w:szCs w:val="24"/>
        </w:rPr>
        <w:t>Mit 2</w:t>
      </w:r>
      <w:r w:rsidR="00863E17">
        <w:rPr>
          <w:rFonts w:ascii="Arial" w:hAnsi="Arial"/>
          <w:sz w:val="24"/>
          <w:szCs w:val="24"/>
        </w:rPr>
        <w:t xml:space="preserve"> Metern Länge und 1,32 Metern Tiefe liefert e</w:t>
      </w:r>
      <w:r>
        <w:rPr>
          <w:rFonts w:ascii="Arial" w:hAnsi="Arial"/>
          <w:sz w:val="24"/>
          <w:szCs w:val="24"/>
        </w:rPr>
        <w:t>r</w:t>
      </w:r>
      <w:r w:rsidR="00863E17">
        <w:rPr>
          <w:rFonts w:ascii="Arial" w:hAnsi="Arial"/>
          <w:sz w:val="24"/>
          <w:szCs w:val="24"/>
        </w:rPr>
        <w:t xml:space="preserve"> die perfekte</w:t>
      </w:r>
      <w:r w:rsidR="000C7337">
        <w:rPr>
          <w:rFonts w:ascii="Arial" w:hAnsi="Arial"/>
          <w:sz w:val="24"/>
          <w:szCs w:val="24"/>
        </w:rPr>
        <w:t>n</w:t>
      </w:r>
      <w:r w:rsidR="00863E17">
        <w:rPr>
          <w:rFonts w:ascii="Arial" w:hAnsi="Arial"/>
          <w:sz w:val="24"/>
          <w:szCs w:val="24"/>
        </w:rPr>
        <w:t xml:space="preserve"> Maße, die GARANT-Qualitätsprodukte platzsparend vorzustellen. Eine Raumhöhe ab 2,75 Metern ist ideal zum Aufstellen geeignet. Wer sein Ausstellungsmodul darüber hinaus noch aufwerten möchte, kann es optional um</w:t>
      </w:r>
      <w:r w:rsidR="006358EC" w:rsidRPr="006358EC">
        <w:rPr>
          <w:rFonts w:ascii="Arial" w:hAnsi="Arial"/>
          <w:sz w:val="24"/>
          <w:szCs w:val="24"/>
        </w:rPr>
        <w:t xml:space="preserve"> </w:t>
      </w:r>
      <w:r w:rsidR="006358EC" w:rsidRPr="00161EC4">
        <w:rPr>
          <w:rFonts w:ascii="Arial" w:hAnsi="Arial"/>
          <w:sz w:val="24"/>
          <w:szCs w:val="24"/>
        </w:rPr>
        <w:t xml:space="preserve">eine Schiebetür im Design 31.2 und dem Schiebetürbeschlag LINE erweitern. Der Schiebetürbeschlag kann auf Wunsch mit dem komfortablen Softstopp ausgestattet werden. </w:t>
      </w:r>
    </w:p>
    <w:p w:rsidR="006358EC" w:rsidRDefault="006358EC" w:rsidP="00BE0DF7">
      <w:pPr>
        <w:jc w:val="both"/>
        <w:rPr>
          <w:rFonts w:ascii="Arial" w:hAnsi="Arial"/>
          <w:sz w:val="24"/>
          <w:szCs w:val="24"/>
        </w:rPr>
      </w:pPr>
    </w:p>
    <w:p w:rsidR="008C1FC7" w:rsidRDefault="00863E17" w:rsidP="00BE0DF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Neben dem innovativen Ganzglasschiebetürenständer bietet der Hersteller aus </w:t>
      </w:r>
      <w:proofErr w:type="spellStart"/>
      <w:r>
        <w:rPr>
          <w:rFonts w:ascii="Arial" w:hAnsi="Arial"/>
          <w:sz w:val="24"/>
          <w:szCs w:val="24"/>
        </w:rPr>
        <w:t>Ichtershausen</w:t>
      </w:r>
      <w:proofErr w:type="spellEnd"/>
      <w:r>
        <w:rPr>
          <w:rFonts w:ascii="Arial" w:hAnsi="Arial"/>
          <w:sz w:val="24"/>
          <w:szCs w:val="24"/>
        </w:rPr>
        <w:t xml:space="preserve"> eine in der Branche einzigartige Serviceleistung: Allen </w:t>
      </w:r>
      <w:r w:rsidR="008C1FC7" w:rsidRPr="00AC6379">
        <w:rPr>
          <w:rFonts w:ascii="Arial" w:hAnsi="Arial"/>
          <w:sz w:val="24"/>
          <w:szCs w:val="24"/>
        </w:rPr>
        <w:t>Fachh</w:t>
      </w:r>
      <w:r w:rsidRPr="00AC6379">
        <w:rPr>
          <w:rFonts w:ascii="Arial" w:hAnsi="Arial"/>
          <w:sz w:val="24"/>
          <w:szCs w:val="24"/>
        </w:rPr>
        <w:t>ändlern</w:t>
      </w:r>
      <w:r w:rsidRPr="008C1FC7">
        <w:rPr>
          <w:rFonts w:ascii="Arial" w:hAnsi="Arial"/>
          <w:color w:val="FF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mit GARANT-Programm und deren Schreinerkunden steht das Unternehmen </w:t>
      </w:r>
      <w:r w:rsidR="008C1FC7" w:rsidRPr="00AC6379">
        <w:rPr>
          <w:rFonts w:ascii="Arial" w:hAnsi="Arial"/>
          <w:sz w:val="24"/>
          <w:szCs w:val="24"/>
        </w:rPr>
        <w:t xml:space="preserve">auf Wunsch </w:t>
      </w:r>
      <w:r>
        <w:rPr>
          <w:rFonts w:ascii="Arial" w:hAnsi="Arial"/>
          <w:sz w:val="24"/>
          <w:szCs w:val="24"/>
        </w:rPr>
        <w:t xml:space="preserve">mit einer kostenlosen und professionellen Ausstellungsplanung zur Seite. Die Planung dieser individuellen Ausstellungen umfasst </w:t>
      </w:r>
      <w:r w:rsidR="008C1FC7" w:rsidRPr="00AC6379">
        <w:rPr>
          <w:rFonts w:ascii="Arial" w:hAnsi="Arial"/>
          <w:sz w:val="24"/>
          <w:szCs w:val="24"/>
        </w:rPr>
        <w:t>die Beratung vor Ort</w:t>
      </w:r>
      <w:r w:rsidR="00EF010F" w:rsidRPr="00AC6379">
        <w:rPr>
          <w:rFonts w:ascii="Arial" w:hAnsi="Arial"/>
          <w:sz w:val="24"/>
          <w:szCs w:val="24"/>
        </w:rPr>
        <w:t>, das Know-How</w:t>
      </w:r>
      <w:r w:rsidR="008C1FC7" w:rsidRPr="00AC6379">
        <w:rPr>
          <w:rFonts w:ascii="Arial" w:hAnsi="Arial"/>
          <w:sz w:val="24"/>
          <w:szCs w:val="24"/>
        </w:rPr>
        <w:t xml:space="preserve"> sowie die kompletten innenarchitektonischen Leistungen</w:t>
      </w:r>
      <w:r w:rsidR="00D2613C" w:rsidRPr="00AC6379">
        <w:rPr>
          <w:rFonts w:ascii="Arial" w:hAnsi="Arial"/>
          <w:sz w:val="24"/>
          <w:szCs w:val="24"/>
        </w:rPr>
        <w:t>. Dabei können produktübergreifende Exponate berücksichtigt werden und ergeben so beispielsweise eine perfekte Möglichkeit zur Abstimmung von Türen und Böden.</w:t>
      </w:r>
      <w:r w:rsidR="00D2613C">
        <w:rPr>
          <w:rFonts w:ascii="Arial" w:hAnsi="Arial"/>
          <w:color w:val="FF0000"/>
          <w:sz w:val="24"/>
          <w:szCs w:val="24"/>
        </w:rPr>
        <w:t xml:space="preserve"> </w:t>
      </w:r>
      <w:r w:rsidR="008C1FC7">
        <w:rPr>
          <w:rFonts w:ascii="Arial" w:hAnsi="Arial"/>
          <w:sz w:val="24"/>
          <w:szCs w:val="24"/>
        </w:rPr>
        <w:t xml:space="preserve"> </w:t>
      </w:r>
    </w:p>
    <w:p w:rsidR="008F6B6A" w:rsidRDefault="00863E17" w:rsidP="00BE0DF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Mit diesem Service unterstützt GARANT eine kompetente Türenberatung und sorgt für eine ideale </w:t>
      </w:r>
      <w:r w:rsidR="00520513">
        <w:rPr>
          <w:rFonts w:ascii="Arial" w:hAnsi="Arial"/>
          <w:sz w:val="24"/>
          <w:szCs w:val="24"/>
        </w:rPr>
        <w:t xml:space="preserve">und </w:t>
      </w:r>
      <w:r w:rsidR="00520513" w:rsidRPr="00AC6379">
        <w:rPr>
          <w:rFonts w:ascii="Arial" w:hAnsi="Arial"/>
          <w:sz w:val="24"/>
          <w:szCs w:val="24"/>
        </w:rPr>
        <w:t>repräsentative</w:t>
      </w:r>
      <w:r w:rsidR="00520513">
        <w:rPr>
          <w:rFonts w:ascii="Arial" w:hAnsi="Arial"/>
          <w:sz w:val="24"/>
          <w:szCs w:val="24"/>
        </w:rPr>
        <w:t xml:space="preserve"> </w:t>
      </w:r>
      <w:r w:rsidR="00AC6379">
        <w:rPr>
          <w:rFonts w:ascii="Arial" w:hAnsi="Arial"/>
          <w:sz w:val="24"/>
          <w:szCs w:val="24"/>
        </w:rPr>
        <w:t>Ausstellung</w:t>
      </w:r>
      <w:r>
        <w:rPr>
          <w:rFonts w:ascii="Arial" w:hAnsi="Arial"/>
          <w:sz w:val="24"/>
          <w:szCs w:val="24"/>
        </w:rPr>
        <w:t xml:space="preserve"> seiner Partner</w:t>
      </w:r>
      <w:r w:rsidR="00520513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</w:p>
    <w:p w:rsidR="008F6B6A" w:rsidRDefault="008F6B6A">
      <w:pPr>
        <w:pStyle w:val="Listenabsatz"/>
        <w:ind w:left="0"/>
        <w:jc w:val="left"/>
        <w:rPr>
          <w:rFonts w:ascii="Arial" w:hAnsi="Arial"/>
          <w:sz w:val="24"/>
          <w:szCs w:val="24"/>
        </w:rPr>
      </w:pPr>
    </w:p>
    <w:p w:rsidR="008F6B6A" w:rsidRDefault="00863E17">
      <w:pPr>
        <w:jc w:val="left"/>
      </w:pPr>
      <w:r>
        <w:rPr>
          <w:rFonts w:ascii="Arial" w:hAnsi="Arial"/>
          <w:i/>
          <w:iCs/>
          <w:sz w:val="24"/>
          <w:szCs w:val="24"/>
        </w:rPr>
        <w:t>((</w:t>
      </w:r>
      <w:r w:rsidR="001B1AAD">
        <w:rPr>
          <w:rFonts w:ascii="Arial" w:hAnsi="Arial"/>
          <w:i/>
          <w:iCs/>
          <w:sz w:val="24"/>
          <w:szCs w:val="24"/>
        </w:rPr>
        <w:t xml:space="preserve"> </w:t>
      </w:r>
      <w:r w:rsidR="00235D54">
        <w:rPr>
          <w:rFonts w:ascii="Arial" w:hAnsi="Arial"/>
          <w:i/>
          <w:iCs/>
          <w:sz w:val="24"/>
          <w:szCs w:val="24"/>
        </w:rPr>
        <w:t>2</w:t>
      </w:r>
      <w:r w:rsidR="00227ED4">
        <w:rPr>
          <w:rFonts w:ascii="Arial" w:hAnsi="Arial"/>
          <w:i/>
          <w:iCs/>
          <w:sz w:val="24"/>
          <w:szCs w:val="24"/>
        </w:rPr>
        <w:t>648</w:t>
      </w:r>
      <w:r w:rsidR="00235D54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Zeichen inkl. Leerzeichen, ohne Überschrift))</w:t>
      </w:r>
    </w:p>
    <w:p w:rsidR="008F6B6A" w:rsidRDefault="008F6B6A">
      <w:pPr>
        <w:jc w:val="left"/>
        <w:rPr>
          <w:rFonts w:ascii="Arial" w:hAnsi="Arial"/>
          <w:sz w:val="24"/>
          <w:szCs w:val="24"/>
        </w:rPr>
      </w:pPr>
    </w:p>
    <w:p w:rsidR="004551A3" w:rsidRDefault="004551A3">
      <w:pPr>
        <w:jc w:val="left"/>
        <w:rPr>
          <w:rFonts w:ascii="Arial" w:hAnsi="Arial"/>
          <w:sz w:val="24"/>
          <w:szCs w:val="24"/>
        </w:rPr>
      </w:pPr>
    </w:p>
    <w:p w:rsidR="008F6B6A" w:rsidRDefault="00863E17">
      <w:p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BILDMATERIAL</w:t>
      </w:r>
      <w:bookmarkStart w:id="0" w:name="_GoBack"/>
      <w:bookmarkEnd w:id="0"/>
    </w:p>
    <w:p w:rsidR="009A64A1" w:rsidRDefault="009A64A1">
      <w:pPr>
        <w:jc w:val="left"/>
        <w:rPr>
          <w:rFonts w:ascii="Arial" w:hAnsi="Arial"/>
          <w:sz w:val="24"/>
          <w:szCs w:val="24"/>
        </w:rPr>
      </w:pPr>
    </w:p>
    <w:p w:rsidR="008F6B6A" w:rsidRPr="00235D54" w:rsidRDefault="009A64A1">
      <w:pPr>
        <w:jc w:val="left"/>
        <w:rPr>
          <w:rFonts w:ascii="Arial" w:hAnsi="Arial"/>
          <w:sz w:val="16"/>
          <w:szCs w:val="16"/>
        </w:rPr>
      </w:pPr>
      <w:r w:rsidRPr="00235D54">
        <w:rPr>
          <w:rFonts w:ascii="Arial" w:hAnsi="Arial"/>
          <w:noProof/>
          <w:sz w:val="16"/>
          <w:szCs w:val="16"/>
          <w:lang w:eastAsia="de-DE"/>
        </w:rPr>
        <w:drawing>
          <wp:anchor distT="0" distB="0" distL="114300" distR="114300" simplePos="0" relativeHeight="251660800" behindDoc="0" locked="0" layoutInCell="1" allowOverlap="1" wp14:anchorId="261F5927" wp14:editId="1BAC0609">
            <wp:simplePos x="0" y="0"/>
            <wp:positionH relativeFrom="column">
              <wp:posOffset>83820</wp:posOffset>
            </wp:positionH>
            <wp:positionV relativeFrom="paragraph">
              <wp:posOffset>146050</wp:posOffset>
            </wp:positionV>
            <wp:extent cx="3779520" cy="3737610"/>
            <wp:effectExtent l="19050" t="0" r="0" b="0"/>
            <wp:wrapTopAndBottom/>
            <wp:docPr id="8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373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4A1" w:rsidRDefault="009A64A1" w:rsidP="009A64A1">
      <w:pPr>
        <w:jc w:val="left"/>
        <w:rPr>
          <w:rFonts w:ascii="Arial" w:hAnsi="Arial"/>
          <w:sz w:val="24"/>
          <w:szCs w:val="24"/>
        </w:rPr>
      </w:pPr>
    </w:p>
    <w:p w:rsidR="00235D54" w:rsidRDefault="00235D54" w:rsidP="00235D54">
      <w:pPr>
        <w:jc w:val="left"/>
        <w:rPr>
          <w:rFonts w:ascii="Arial" w:hAnsi="Arial"/>
          <w:sz w:val="24"/>
          <w:szCs w:val="24"/>
        </w:rPr>
      </w:pPr>
    </w:p>
    <w:p w:rsidR="00235D54" w:rsidRDefault="00235D54" w:rsidP="00235D54">
      <w:pPr>
        <w:jc w:val="left"/>
        <w:rPr>
          <w:rFonts w:ascii="Arial" w:hAnsi="Arial"/>
          <w:sz w:val="24"/>
          <w:szCs w:val="24"/>
        </w:rPr>
      </w:pPr>
      <w:r w:rsidRPr="00235D54">
        <w:rPr>
          <w:rFonts w:ascii="Arial" w:hAnsi="Arial"/>
          <w:sz w:val="16"/>
          <w:szCs w:val="16"/>
        </w:rPr>
        <w:t>Bild: GARANT</w:t>
      </w:r>
    </w:p>
    <w:p w:rsidR="00235D54" w:rsidRDefault="00235D54" w:rsidP="009A64A1">
      <w:pPr>
        <w:jc w:val="left"/>
        <w:rPr>
          <w:rFonts w:ascii="Arial" w:hAnsi="Arial"/>
          <w:sz w:val="24"/>
          <w:szCs w:val="24"/>
        </w:rPr>
      </w:pPr>
    </w:p>
    <w:p w:rsidR="00235D54" w:rsidRDefault="00235D54" w:rsidP="009A64A1">
      <w:pPr>
        <w:jc w:val="left"/>
        <w:rPr>
          <w:rFonts w:ascii="Arial" w:hAnsi="Arial"/>
          <w:sz w:val="24"/>
          <w:szCs w:val="24"/>
        </w:rPr>
      </w:pPr>
    </w:p>
    <w:p w:rsidR="009A64A1" w:rsidRDefault="009A64A1" w:rsidP="009A64A1">
      <w:p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Das Ausstellungsmodul bietet die ideale Präsentationsform auf wenig Raum. Integriert sind 20 Ganzglasschiebetüren, eine Präsentationstafel mit </w:t>
      </w:r>
      <w:r w:rsidR="0015219F">
        <w:rPr>
          <w:rFonts w:ascii="Arial" w:hAnsi="Arial"/>
          <w:sz w:val="24"/>
          <w:szCs w:val="24"/>
        </w:rPr>
        <w:t>aktuellen</w:t>
      </w:r>
      <w:r>
        <w:rPr>
          <w:rFonts w:ascii="Arial" w:hAnsi="Arial"/>
          <w:sz w:val="24"/>
          <w:szCs w:val="24"/>
        </w:rPr>
        <w:t xml:space="preserve"> Ganzglastürbeschlägen sowie vier </w:t>
      </w:r>
      <w:proofErr w:type="spellStart"/>
      <w:r>
        <w:rPr>
          <w:rFonts w:ascii="Arial" w:hAnsi="Arial"/>
          <w:sz w:val="24"/>
          <w:szCs w:val="24"/>
        </w:rPr>
        <w:t>Zargenecken</w:t>
      </w:r>
      <w:proofErr w:type="spellEnd"/>
      <w:r>
        <w:rPr>
          <w:rFonts w:ascii="Arial" w:hAnsi="Arial"/>
          <w:sz w:val="24"/>
          <w:szCs w:val="24"/>
        </w:rPr>
        <w:t xml:space="preserve"> mit verschiedenen Oberflächen.</w:t>
      </w:r>
    </w:p>
    <w:p w:rsidR="008F6B6A" w:rsidRDefault="008F6B6A">
      <w:pPr>
        <w:jc w:val="left"/>
        <w:rPr>
          <w:rFonts w:ascii="Arial" w:hAnsi="Arial"/>
          <w:sz w:val="24"/>
          <w:szCs w:val="24"/>
        </w:rPr>
      </w:pPr>
    </w:p>
    <w:p w:rsidR="008F6B6A" w:rsidRDefault="008F6B6A">
      <w:pPr>
        <w:jc w:val="left"/>
        <w:rPr>
          <w:rFonts w:ascii="Arial" w:hAnsi="Arial"/>
          <w:sz w:val="24"/>
          <w:szCs w:val="24"/>
        </w:rPr>
      </w:pPr>
    </w:p>
    <w:p w:rsidR="008F6B6A" w:rsidRDefault="008F6B6A">
      <w:pPr>
        <w:jc w:val="left"/>
        <w:rPr>
          <w:rFonts w:ascii="Arial" w:hAnsi="Arial"/>
          <w:sz w:val="24"/>
          <w:szCs w:val="24"/>
        </w:rPr>
      </w:pPr>
    </w:p>
    <w:p w:rsidR="008F6B6A" w:rsidRDefault="008F6B6A">
      <w:pPr>
        <w:jc w:val="left"/>
        <w:rPr>
          <w:rFonts w:ascii="Arial" w:hAnsi="Arial"/>
          <w:sz w:val="24"/>
          <w:szCs w:val="24"/>
        </w:rPr>
      </w:pPr>
    </w:p>
    <w:p w:rsidR="008F6B6A" w:rsidRDefault="008F6B6A">
      <w:pPr>
        <w:jc w:val="left"/>
        <w:rPr>
          <w:rFonts w:ascii="Arial" w:hAnsi="Arial"/>
          <w:sz w:val="24"/>
          <w:szCs w:val="24"/>
        </w:rPr>
      </w:pPr>
    </w:p>
    <w:p w:rsidR="008F6B6A" w:rsidRDefault="008F6B6A">
      <w:pPr>
        <w:jc w:val="left"/>
        <w:rPr>
          <w:rFonts w:ascii="Arial" w:hAnsi="Arial"/>
          <w:sz w:val="24"/>
          <w:szCs w:val="24"/>
        </w:rPr>
      </w:pPr>
    </w:p>
    <w:p w:rsidR="008F6B6A" w:rsidRDefault="008F6B6A">
      <w:pPr>
        <w:rPr>
          <w:i/>
          <w:iCs/>
          <w:u w:val="double"/>
        </w:rPr>
      </w:pPr>
    </w:p>
    <w:p w:rsidR="0025625E" w:rsidRDefault="0025625E" w:rsidP="00235D54">
      <w:pPr>
        <w:tabs>
          <w:tab w:val="left" w:pos="2100"/>
        </w:tabs>
        <w:jc w:val="left"/>
        <w:rPr>
          <w:rFonts w:ascii="Helvetica 55 Roman" w:eastAsia="Times" w:hAnsi="Helvetica 55 Roman"/>
          <w:lang w:eastAsia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6B6A" w:rsidRDefault="008F6B6A">
      <w:pPr>
        <w:jc w:val="left"/>
      </w:pPr>
    </w:p>
    <w:p w:rsidR="008F6B6A" w:rsidRDefault="008F6B6A">
      <w:pPr>
        <w:jc w:val="left"/>
      </w:pPr>
    </w:p>
    <w:p w:rsidR="008F6B6A" w:rsidRDefault="0025625E">
      <w:pPr>
        <w:jc w:val="left"/>
      </w:pPr>
      <w:r>
        <w:tab/>
      </w:r>
      <w:r>
        <w:tab/>
      </w:r>
      <w:r>
        <w:tab/>
      </w:r>
    </w:p>
    <w:p w:rsidR="008F6B6A" w:rsidRDefault="008F6B6A">
      <w:pPr>
        <w:jc w:val="left"/>
      </w:pPr>
    </w:p>
    <w:sectPr w:rsidR="008F6B6A" w:rsidSect="008F6B6A">
      <w:pgSz w:w="11905" w:h="16837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AD" w:rsidRDefault="001B1AAD" w:rsidP="008F6B6A">
      <w:r>
        <w:separator/>
      </w:r>
    </w:p>
  </w:endnote>
  <w:endnote w:type="continuationSeparator" w:id="0">
    <w:p w:rsidR="001B1AAD" w:rsidRDefault="001B1AAD" w:rsidP="008F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Helvetica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AD" w:rsidRDefault="001B1AAD" w:rsidP="008F6B6A">
      <w:r w:rsidRPr="008F6B6A">
        <w:rPr>
          <w:color w:val="000000"/>
        </w:rPr>
        <w:separator/>
      </w:r>
    </w:p>
  </w:footnote>
  <w:footnote w:type="continuationSeparator" w:id="0">
    <w:p w:rsidR="001B1AAD" w:rsidRDefault="001B1AAD" w:rsidP="008F6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6A"/>
    <w:rsid w:val="00072805"/>
    <w:rsid w:val="000A1C78"/>
    <w:rsid w:val="000C7337"/>
    <w:rsid w:val="000E5930"/>
    <w:rsid w:val="0015219F"/>
    <w:rsid w:val="00161EC4"/>
    <w:rsid w:val="001B1AAD"/>
    <w:rsid w:val="00227ED4"/>
    <w:rsid w:val="00235D54"/>
    <w:rsid w:val="00243DE5"/>
    <w:rsid w:val="0025625E"/>
    <w:rsid w:val="00330056"/>
    <w:rsid w:val="004551A3"/>
    <w:rsid w:val="00476EF0"/>
    <w:rsid w:val="004C506C"/>
    <w:rsid w:val="004C79D1"/>
    <w:rsid w:val="004D2BEB"/>
    <w:rsid w:val="00520513"/>
    <w:rsid w:val="005C2721"/>
    <w:rsid w:val="0061019B"/>
    <w:rsid w:val="006358EC"/>
    <w:rsid w:val="00760EE4"/>
    <w:rsid w:val="00781774"/>
    <w:rsid w:val="007E38A2"/>
    <w:rsid w:val="00863E17"/>
    <w:rsid w:val="008C1FC7"/>
    <w:rsid w:val="008C5D21"/>
    <w:rsid w:val="008F6B6A"/>
    <w:rsid w:val="009612F9"/>
    <w:rsid w:val="0098514E"/>
    <w:rsid w:val="009A64A1"/>
    <w:rsid w:val="00A26480"/>
    <w:rsid w:val="00A769C0"/>
    <w:rsid w:val="00AC6379"/>
    <w:rsid w:val="00AE050C"/>
    <w:rsid w:val="00B404DC"/>
    <w:rsid w:val="00BB17A9"/>
    <w:rsid w:val="00BE0DF7"/>
    <w:rsid w:val="00C43462"/>
    <w:rsid w:val="00C934B3"/>
    <w:rsid w:val="00D07661"/>
    <w:rsid w:val="00D2613C"/>
    <w:rsid w:val="00D4056F"/>
    <w:rsid w:val="00DB6AE0"/>
    <w:rsid w:val="00E72039"/>
    <w:rsid w:val="00EF010F"/>
    <w:rsid w:val="00F409BB"/>
    <w:rsid w:val="00F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ahoma"/>
        <w:kern w:val="3"/>
        <w:sz w:val="22"/>
        <w:szCs w:val="22"/>
        <w:lang w:val="de-DE" w:eastAsia="en-US" w:bidi="ar-SA"/>
      </w:rPr>
    </w:rPrDefault>
    <w:pPrDefault>
      <w:pPr>
        <w:suppressAutoHyphens/>
        <w:autoSpaceDN w:val="0"/>
        <w:jc w:val="right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F6B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8F6B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F6B6A"/>
    <w:pPr>
      <w:spacing w:after="120"/>
    </w:pPr>
  </w:style>
  <w:style w:type="paragraph" w:styleId="Liste">
    <w:name w:val="List"/>
    <w:rsid w:val="008F6B6A"/>
  </w:style>
  <w:style w:type="paragraph" w:customStyle="1" w:styleId="Beschriftung1">
    <w:name w:val="Beschriftung1"/>
    <w:basedOn w:val="Standard"/>
    <w:rsid w:val="008F6B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8F6B6A"/>
    <w:pPr>
      <w:suppressLineNumbers/>
    </w:pPr>
  </w:style>
  <w:style w:type="paragraph" w:styleId="Listenabsatz">
    <w:name w:val="List Paragraph"/>
    <w:basedOn w:val="Standard"/>
    <w:rsid w:val="008F6B6A"/>
    <w:pPr>
      <w:ind w:left="720"/>
    </w:pPr>
  </w:style>
  <w:style w:type="paragraph" w:styleId="Kommentartext">
    <w:name w:val="annotation text"/>
    <w:basedOn w:val="Standard"/>
    <w:rsid w:val="008F6B6A"/>
    <w:rPr>
      <w:sz w:val="20"/>
      <w:szCs w:val="20"/>
    </w:rPr>
  </w:style>
  <w:style w:type="paragraph" w:styleId="Sprechblasentext">
    <w:name w:val="Balloon Text"/>
    <w:basedOn w:val="Standard"/>
    <w:rsid w:val="008F6B6A"/>
    <w:rPr>
      <w:rFonts w:ascii="Tahoma" w:hAnsi="Tahoma"/>
      <w:sz w:val="16"/>
      <w:szCs w:val="16"/>
    </w:rPr>
  </w:style>
  <w:style w:type="paragraph" w:styleId="Kommentarthema">
    <w:name w:val="annotation subject"/>
    <w:rsid w:val="008F6B6A"/>
    <w:rPr>
      <w:b/>
      <w:bCs/>
    </w:rPr>
  </w:style>
  <w:style w:type="character" w:customStyle="1" w:styleId="ListLabel1">
    <w:name w:val="ListLabel 1"/>
    <w:rsid w:val="008F6B6A"/>
  </w:style>
  <w:style w:type="character" w:customStyle="1" w:styleId="ListLabel2">
    <w:name w:val="ListLabel 2"/>
    <w:rsid w:val="008F6B6A"/>
    <w:rPr>
      <w:rFonts w:cs="Courier New"/>
    </w:rPr>
  </w:style>
  <w:style w:type="character" w:customStyle="1" w:styleId="BulletSymbols">
    <w:name w:val="Bullet Symbols"/>
    <w:rsid w:val="008F6B6A"/>
    <w:rPr>
      <w:rFonts w:ascii="OpenSymbol" w:eastAsia="OpenSymbol" w:hAnsi="OpenSymbol" w:cs="OpenSymbol"/>
    </w:rPr>
  </w:style>
  <w:style w:type="character" w:customStyle="1" w:styleId="KommentartextZchn">
    <w:name w:val="Kommentartext Zchn"/>
    <w:rsid w:val="008F6B6A"/>
    <w:rPr>
      <w:sz w:val="20"/>
      <w:szCs w:val="20"/>
    </w:rPr>
  </w:style>
  <w:style w:type="character" w:styleId="Kommentarzeichen">
    <w:name w:val="annotation reference"/>
    <w:rsid w:val="008F6B6A"/>
    <w:rPr>
      <w:sz w:val="16"/>
      <w:szCs w:val="16"/>
    </w:rPr>
  </w:style>
  <w:style w:type="character" w:customStyle="1" w:styleId="SprechblasentextZchn">
    <w:name w:val="Sprechblasentext Zchn"/>
    <w:rsid w:val="008F6B6A"/>
    <w:rPr>
      <w:rFonts w:ascii="Tahoma" w:hAnsi="Tahoma"/>
      <w:sz w:val="16"/>
      <w:szCs w:val="16"/>
    </w:rPr>
  </w:style>
  <w:style w:type="character" w:customStyle="1" w:styleId="KommentarthemaZchn">
    <w:name w:val="Kommentarthema Zchn"/>
    <w:rsid w:val="008F6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ahoma"/>
        <w:kern w:val="3"/>
        <w:sz w:val="22"/>
        <w:szCs w:val="22"/>
        <w:lang w:val="de-DE" w:eastAsia="en-US" w:bidi="ar-SA"/>
      </w:rPr>
    </w:rPrDefault>
    <w:pPrDefault>
      <w:pPr>
        <w:suppressAutoHyphens/>
        <w:autoSpaceDN w:val="0"/>
        <w:jc w:val="right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F6B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8F6B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F6B6A"/>
    <w:pPr>
      <w:spacing w:after="120"/>
    </w:pPr>
  </w:style>
  <w:style w:type="paragraph" w:styleId="Liste">
    <w:name w:val="List"/>
    <w:rsid w:val="008F6B6A"/>
  </w:style>
  <w:style w:type="paragraph" w:customStyle="1" w:styleId="Beschriftung1">
    <w:name w:val="Beschriftung1"/>
    <w:basedOn w:val="Standard"/>
    <w:rsid w:val="008F6B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8F6B6A"/>
    <w:pPr>
      <w:suppressLineNumbers/>
    </w:pPr>
  </w:style>
  <w:style w:type="paragraph" w:styleId="Listenabsatz">
    <w:name w:val="List Paragraph"/>
    <w:basedOn w:val="Standard"/>
    <w:rsid w:val="008F6B6A"/>
    <w:pPr>
      <w:ind w:left="720"/>
    </w:pPr>
  </w:style>
  <w:style w:type="paragraph" w:styleId="Kommentartext">
    <w:name w:val="annotation text"/>
    <w:basedOn w:val="Standard"/>
    <w:rsid w:val="008F6B6A"/>
    <w:rPr>
      <w:sz w:val="20"/>
      <w:szCs w:val="20"/>
    </w:rPr>
  </w:style>
  <w:style w:type="paragraph" w:styleId="Sprechblasentext">
    <w:name w:val="Balloon Text"/>
    <w:basedOn w:val="Standard"/>
    <w:rsid w:val="008F6B6A"/>
    <w:rPr>
      <w:rFonts w:ascii="Tahoma" w:hAnsi="Tahoma"/>
      <w:sz w:val="16"/>
      <w:szCs w:val="16"/>
    </w:rPr>
  </w:style>
  <w:style w:type="paragraph" w:styleId="Kommentarthema">
    <w:name w:val="annotation subject"/>
    <w:rsid w:val="008F6B6A"/>
    <w:rPr>
      <w:b/>
      <w:bCs/>
    </w:rPr>
  </w:style>
  <w:style w:type="character" w:customStyle="1" w:styleId="ListLabel1">
    <w:name w:val="ListLabel 1"/>
    <w:rsid w:val="008F6B6A"/>
  </w:style>
  <w:style w:type="character" w:customStyle="1" w:styleId="ListLabel2">
    <w:name w:val="ListLabel 2"/>
    <w:rsid w:val="008F6B6A"/>
    <w:rPr>
      <w:rFonts w:cs="Courier New"/>
    </w:rPr>
  </w:style>
  <w:style w:type="character" w:customStyle="1" w:styleId="BulletSymbols">
    <w:name w:val="Bullet Symbols"/>
    <w:rsid w:val="008F6B6A"/>
    <w:rPr>
      <w:rFonts w:ascii="OpenSymbol" w:eastAsia="OpenSymbol" w:hAnsi="OpenSymbol" w:cs="OpenSymbol"/>
    </w:rPr>
  </w:style>
  <w:style w:type="character" w:customStyle="1" w:styleId="KommentartextZchn">
    <w:name w:val="Kommentartext Zchn"/>
    <w:rsid w:val="008F6B6A"/>
    <w:rPr>
      <w:sz w:val="20"/>
      <w:szCs w:val="20"/>
    </w:rPr>
  </w:style>
  <w:style w:type="character" w:styleId="Kommentarzeichen">
    <w:name w:val="annotation reference"/>
    <w:rsid w:val="008F6B6A"/>
    <w:rPr>
      <w:sz w:val="16"/>
      <w:szCs w:val="16"/>
    </w:rPr>
  </w:style>
  <w:style w:type="character" w:customStyle="1" w:styleId="SprechblasentextZchn">
    <w:name w:val="Sprechblasentext Zchn"/>
    <w:rsid w:val="008F6B6A"/>
    <w:rPr>
      <w:rFonts w:ascii="Tahoma" w:hAnsi="Tahoma"/>
      <w:sz w:val="16"/>
      <w:szCs w:val="16"/>
    </w:rPr>
  </w:style>
  <w:style w:type="character" w:customStyle="1" w:styleId="KommentarthemaZchn">
    <w:name w:val="Kommentarthema Zchn"/>
    <w:rsid w:val="008F6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689A-E3E3-4BA1-8D59-5ED148FC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Föllmer, Martina</dc:creator>
  <cp:lastModifiedBy>Föllmer, Martina</cp:lastModifiedBy>
  <cp:revision>11</cp:revision>
  <cp:lastPrinted>2015-08-06T13:09:00Z</cp:lastPrinted>
  <dcterms:created xsi:type="dcterms:W3CDTF">2015-08-06T12:49:00Z</dcterms:created>
  <dcterms:modified xsi:type="dcterms:W3CDTF">2015-08-10T07:57:00Z</dcterms:modified>
</cp:coreProperties>
</file>